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9656B1"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FE198F" w:rsidRDefault="00EF0B77" w:rsidP="00DE0AA1">
            <w:pPr>
              <w:spacing w:before="20" w:after="20"/>
            </w:pPr>
            <w:bookmarkStart w:id="0" w:name="_GoBack"/>
            <w:bookmarkEnd w:id="0"/>
            <w:r w:rsidRPr="00FE198F">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3AC95259" w:rsidR="00EF0B77" w:rsidRPr="00FE198F" w:rsidRDefault="00EF0B77" w:rsidP="00DE0AA1">
            <w:pPr>
              <w:spacing w:before="20" w:after="20"/>
            </w:pP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FE198F" w:rsidRDefault="00EF0B77" w:rsidP="00DE0AA1">
            <w:pPr>
              <w:spacing w:before="20" w:after="20"/>
            </w:pPr>
            <w:r w:rsidRPr="00FE198F">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2B72382F" w:rsidR="00EF0B77" w:rsidRPr="00FE198F" w:rsidRDefault="00EF0B77" w:rsidP="00DE0AA1">
            <w:pPr>
              <w:spacing w:before="20" w:after="20"/>
            </w:pPr>
          </w:p>
        </w:tc>
      </w:tr>
      <w:tr w:rsidR="00EF0B77" w:rsidRPr="009656B1"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FE198F" w:rsidRDefault="00EF0B77" w:rsidP="00DE0AA1">
            <w:pPr>
              <w:spacing w:before="20" w:after="20"/>
            </w:pPr>
            <w:r w:rsidRPr="00FE198F">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5868E4F7" w:rsidR="00EF0B77" w:rsidRPr="00FE198F" w:rsidRDefault="00EF0B77" w:rsidP="00DE0AA1">
            <w:pPr>
              <w:spacing w:before="20" w:after="20"/>
            </w:pP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FE198F" w:rsidRDefault="00EF0B77" w:rsidP="00DE0AA1">
            <w:pPr>
              <w:spacing w:before="20" w:after="20"/>
            </w:pPr>
            <w:r w:rsidRPr="00FE198F">
              <w:t>Designation</w:t>
            </w:r>
          </w:p>
        </w:tc>
        <w:tc>
          <w:tcPr>
            <w:tcW w:w="3966" w:type="dxa"/>
            <w:tcBorders>
              <w:left w:val="single" w:sz="4" w:space="0" w:color="1F1F5F" w:themeColor="text1"/>
            </w:tcBorders>
            <w:tcMar>
              <w:left w:w="57" w:type="dxa"/>
              <w:right w:w="57" w:type="dxa"/>
            </w:tcMar>
          </w:tcPr>
          <w:p w14:paraId="7D345035" w14:textId="57E23D96" w:rsidR="00EF0B77" w:rsidRPr="00FE198F" w:rsidRDefault="00EF0B77" w:rsidP="00DE0AA1">
            <w:pPr>
              <w:spacing w:before="20" w:after="20"/>
            </w:pPr>
          </w:p>
        </w:tc>
      </w:tr>
      <w:tr w:rsidR="00EF0B77" w:rsidRPr="009656B1"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FE198F" w:rsidRDefault="00EF0B77" w:rsidP="00DE0AA1">
            <w:pPr>
              <w:spacing w:before="20" w:after="20"/>
            </w:pPr>
            <w:r w:rsidRPr="00FE198F">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4B24C041" w:rsidR="00EF0B77" w:rsidRPr="00FE198F" w:rsidRDefault="00EF0B77" w:rsidP="00DE0AA1">
            <w:pPr>
              <w:spacing w:before="20" w:after="20"/>
              <w:rPr>
                <w:szCs w:val="19"/>
              </w:rPr>
            </w:pP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FE198F" w:rsidRDefault="00EF0B77" w:rsidP="00DE0AA1">
            <w:pPr>
              <w:spacing w:before="20" w:after="20"/>
            </w:pPr>
            <w:r w:rsidRPr="00FE198F">
              <w:t>Duration</w:t>
            </w:r>
          </w:p>
        </w:tc>
        <w:tc>
          <w:tcPr>
            <w:tcW w:w="3966" w:type="dxa"/>
            <w:tcBorders>
              <w:left w:val="single" w:sz="4" w:space="0" w:color="1F1F5F" w:themeColor="text1"/>
            </w:tcBorders>
            <w:tcMar>
              <w:left w:w="57" w:type="dxa"/>
              <w:right w:w="57" w:type="dxa"/>
            </w:tcMar>
          </w:tcPr>
          <w:p w14:paraId="3D2C43A4" w14:textId="1D618D85" w:rsidR="00EF0B77" w:rsidRPr="00FE198F" w:rsidRDefault="00EF0B77" w:rsidP="00DE0AA1">
            <w:pPr>
              <w:spacing w:before="20" w:after="20"/>
            </w:pPr>
          </w:p>
        </w:tc>
      </w:tr>
      <w:tr w:rsidR="00EF0B77" w:rsidRPr="009656B1"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FE198F" w:rsidRDefault="00EF0B77" w:rsidP="00DE0AA1">
            <w:pPr>
              <w:spacing w:before="20" w:after="20"/>
            </w:pPr>
            <w:r w:rsidRPr="00FE198F">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5BF0665D" w:rsidR="00EF0B77" w:rsidRPr="00FE198F" w:rsidRDefault="00EF0B77" w:rsidP="00DE0AA1">
            <w:pPr>
              <w:spacing w:before="20" w:after="20"/>
            </w:pP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FE198F" w:rsidRDefault="00EF0B77" w:rsidP="00DE0AA1">
            <w:pPr>
              <w:spacing w:before="20" w:after="20"/>
            </w:pPr>
            <w:r w:rsidRPr="00FE198F">
              <w:t>Location</w:t>
            </w:r>
          </w:p>
        </w:tc>
        <w:tc>
          <w:tcPr>
            <w:tcW w:w="3966" w:type="dxa"/>
            <w:tcBorders>
              <w:left w:val="single" w:sz="4" w:space="0" w:color="1F1F5F" w:themeColor="text1"/>
            </w:tcBorders>
            <w:tcMar>
              <w:left w:w="57" w:type="dxa"/>
              <w:right w:w="57" w:type="dxa"/>
            </w:tcMar>
          </w:tcPr>
          <w:p w14:paraId="09461B86" w14:textId="427EDB9E" w:rsidR="00EF0B77" w:rsidRPr="00FE198F" w:rsidRDefault="00EF0B77" w:rsidP="00DE0AA1">
            <w:pPr>
              <w:spacing w:before="20" w:after="20"/>
            </w:pPr>
          </w:p>
        </w:tc>
      </w:tr>
      <w:tr w:rsidR="00EF0B77" w:rsidRPr="009656B1"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FE198F" w:rsidRDefault="00EF0B77" w:rsidP="00DE0AA1">
            <w:pPr>
              <w:spacing w:before="20" w:after="20"/>
              <w:rPr>
                <w:lang w:val="en-GB"/>
              </w:rPr>
            </w:pPr>
            <w:r w:rsidRPr="00FE198F">
              <w:rPr>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37387258" w:rsidR="00EF0B77" w:rsidRPr="00FE198F" w:rsidRDefault="00EF0B77" w:rsidP="00DE0AA1">
            <w:pPr>
              <w:spacing w:before="20" w:after="20"/>
            </w:pP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FE198F" w:rsidRDefault="00EF0B77" w:rsidP="00DE0AA1">
            <w:pPr>
              <w:spacing w:before="20" w:after="20"/>
            </w:pPr>
            <w:r w:rsidRPr="00FE198F">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2CCD6D4" w:rsidR="00EF0B77" w:rsidRPr="00FE198F" w:rsidRDefault="00EF0B77" w:rsidP="00DE0AA1">
            <w:pPr>
              <w:spacing w:before="20" w:after="20"/>
            </w:pP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FE198F" w:rsidRDefault="00EF0B77" w:rsidP="00DE0AA1">
            <w:pPr>
              <w:spacing w:before="20" w:after="20"/>
            </w:pPr>
            <w:r w:rsidRPr="00FE198F">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7BC0E00" w:rsidR="00EF0B77" w:rsidRPr="00FE198F" w:rsidRDefault="00EF0B77" w:rsidP="00DE0AA1">
            <w:pPr>
              <w:spacing w:before="20" w:after="20"/>
            </w:pPr>
          </w:p>
        </w:tc>
      </w:tr>
      <w:tr w:rsidR="00EF0B77" w:rsidRPr="009656B1"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FE198F" w:rsidRDefault="00EF0B77" w:rsidP="00DE0AA1">
            <w:pPr>
              <w:spacing w:before="20" w:after="20"/>
              <w:rPr>
                <w:lang w:val="en-GB"/>
              </w:rPr>
            </w:pPr>
            <w:r w:rsidRPr="00FE198F">
              <w:rPr>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BA62286" w:rsidR="00EF0B77" w:rsidRPr="00FE198F" w:rsidRDefault="00EF0B77" w:rsidP="00DE0AA1">
            <w:pPr>
              <w:spacing w:before="20" w:after="20"/>
            </w:pPr>
          </w:p>
        </w:tc>
      </w:tr>
      <w:tr w:rsidR="00EF0B77" w:rsidRPr="009656B1"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FE198F" w:rsidRDefault="00EF0B77" w:rsidP="00DE0AA1">
            <w:pPr>
              <w:spacing w:before="20" w:after="20"/>
              <w:rPr>
                <w:lang w:val="en-GB"/>
              </w:rPr>
            </w:pPr>
            <w:r w:rsidRPr="00FE198F">
              <w:rPr>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0F876153" w:rsidR="00EF0B77" w:rsidRPr="00FE198F" w:rsidRDefault="00EF0B77" w:rsidP="00DE0AA1">
            <w:pPr>
              <w:spacing w:before="20" w:after="20"/>
            </w:pPr>
          </w:p>
        </w:tc>
      </w:tr>
      <w:tr w:rsidR="00EF0B77" w:rsidRPr="009656B1"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FE198F" w:rsidRDefault="00EF0B77" w:rsidP="00DE0AA1">
            <w:pPr>
              <w:spacing w:before="20" w:after="20"/>
              <w:rPr>
                <w:rFonts w:cs="Arial"/>
                <w:bCs/>
                <w:iCs/>
                <w:lang w:val="en-GB"/>
              </w:rPr>
            </w:pPr>
            <w:r w:rsidRPr="00FE198F">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7AD5D2E" w:rsidR="00EF0B77" w:rsidRPr="00FE198F" w:rsidRDefault="00EF0B77" w:rsidP="00DE0AA1">
            <w:pPr>
              <w:spacing w:before="20" w:after="20"/>
            </w:pPr>
          </w:p>
        </w:tc>
      </w:tr>
      <w:tr w:rsidR="009430CD" w:rsidRPr="009656B1" w14:paraId="2B4EA065" w14:textId="77777777"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FE198F" w:rsidRDefault="009430CD" w:rsidP="009430CD">
            <w:pPr>
              <w:pStyle w:val="Heading1"/>
              <w:outlineLvl w:val="0"/>
            </w:pPr>
            <w:r w:rsidRPr="009430CD">
              <w:rPr>
                <w:sz w:val="22"/>
              </w:rPr>
              <w:t xml:space="preserve">Applications must be limited to a one-page summary sheet and detailed resume </w:t>
            </w:r>
          </w:p>
        </w:tc>
      </w:tr>
      <w:tr w:rsidR="00BB432E" w:rsidRPr="009656B1"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Default="00BB432E" w:rsidP="009430CD">
            <w:pPr>
              <w:pStyle w:val="Heading1"/>
              <w:outlineLvl w:val="0"/>
            </w:pPr>
            <w:r>
              <w:t>Information for applicants</w:t>
            </w:r>
            <w:r w:rsidR="009430CD">
              <w:t xml:space="preserve"> – Inclusion and diversity and Special measures </w:t>
            </w:r>
          </w:p>
          <w:p w14:paraId="40FB7E14" w14:textId="107D4C2B" w:rsidR="0072196C" w:rsidRDefault="00F33D27" w:rsidP="005573A3">
            <w:r w:rsidRPr="005974AE">
              <w:t>The NTPS values diversity and aims for a workforce that represents the community</w:t>
            </w:r>
            <w:r w:rsidR="004159C8">
              <w:t>. The NTPS</w:t>
            </w:r>
            <w:r>
              <w:t xml:space="preserve"> encourage</w:t>
            </w:r>
            <w:r w:rsidR="004159C8">
              <w:t>s</w:t>
            </w:r>
            <w:r>
              <w:t xml:space="preserve"> p</w:t>
            </w:r>
            <w:r w:rsidRPr="005974AE">
              <w:t>eople from all diversity groups to apply</w:t>
            </w:r>
            <w:r w:rsidR="004159C8">
              <w:t xml:space="preserve"> for vacancies</w:t>
            </w:r>
            <w:r w:rsidR="004D3EE7">
              <w:t xml:space="preserve"> a</w:t>
            </w:r>
            <w:r w:rsidR="004D3EE7" w:rsidRPr="002B521F">
              <w:t>nd</w:t>
            </w:r>
            <w:r w:rsidR="005C7265" w:rsidRPr="002B521F">
              <w:t xml:space="preserve"> accommodates people with dis</w:t>
            </w:r>
            <w:r w:rsidR="003C54D0" w:rsidRPr="002B521F">
              <w:t>ability</w:t>
            </w:r>
            <w:r w:rsidR="005C7265" w:rsidRPr="002B521F">
              <w:t xml:space="preserve"> by making reasonable workplace adjustments.</w:t>
            </w:r>
            <w:r w:rsidR="009430CD" w:rsidRPr="002B521F">
              <w:rPr>
                <w:sz w:val="18"/>
                <w:szCs w:val="18"/>
              </w:rPr>
              <w:t xml:space="preserve"> </w:t>
            </w:r>
            <w:r w:rsidR="009430CD" w:rsidRPr="002B521F">
              <w:t>If you require an adjustment for the recruitment process or job, please discuss this with the contact officer.</w:t>
            </w:r>
            <w:r w:rsidR="005C7265">
              <w:t xml:space="preserve"> </w:t>
            </w:r>
            <w:r w:rsidRPr="009656B1">
              <w:t xml:space="preserve">For more information about applying for </w:t>
            </w:r>
            <w:r w:rsidRPr="00260C6D">
              <w:t>this</w:t>
            </w:r>
            <w:r w:rsidRPr="009656B1">
              <w:t xml:space="preserve"> </w:t>
            </w:r>
            <w:r w:rsidRPr="00694FEA">
              <w:t>position</w:t>
            </w:r>
            <w:r>
              <w:t xml:space="preserve"> </w:t>
            </w:r>
            <w:r w:rsidRPr="003116ED">
              <w:t>and</w:t>
            </w:r>
            <w:r>
              <w:t xml:space="preserve"> </w:t>
            </w:r>
            <w:r w:rsidRPr="00694FEA">
              <w:t>the</w:t>
            </w:r>
            <w:r w:rsidRPr="009656B1">
              <w:t xml:space="preserve"> </w:t>
            </w:r>
            <w:r w:rsidRPr="00694FEA">
              <w:t>merit</w:t>
            </w:r>
            <w:r w:rsidRPr="009656B1">
              <w:t xml:space="preserve"> process</w:t>
            </w:r>
            <w:r w:rsidR="0072196C">
              <w:t>,</w:t>
            </w:r>
            <w:r w:rsidRPr="009656B1">
              <w:t xml:space="preserve"> go to the </w:t>
            </w:r>
            <w:hyperlink r:id="rId9" w:history="1">
              <w:r w:rsidRPr="009656B1">
                <w:rPr>
                  <w:rStyle w:val="Hyperlink"/>
                  <w:szCs w:val="19"/>
                </w:rPr>
                <w:t>OCPE website</w:t>
              </w:r>
            </w:hyperlink>
            <w:r w:rsidRPr="009656B1">
              <w:t>.</w:t>
            </w:r>
          </w:p>
          <w:p w14:paraId="5C97301D" w14:textId="5BF8F6FD" w:rsidR="00F33D27" w:rsidRDefault="004159C8" w:rsidP="005573A3">
            <w:pPr>
              <w:rPr>
                <w:b/>
                <w:color w:val="808080" w:themeColor="background1" w:themeShade="80"/>
              </w:rPr>
            </w:pPr>
            <w:r w:rsidRPr="004159C8">
              <w:rPr>
                <w:b/>
                <w:color w:val="808080" w:themeColor="background1" w:themeShade="80"/>
              </w:rPr>
              <w:t>Select</w:t>
            </w:r>
            <w:r w:rsidR="00F33D27" w:rsidRPr="004159C8">
              <w:rPr>
                <w:b/>
                <w:color w:val="808080" w:themeColor="background1" w:themeShade="80"/>
              </w:rPr>
              <w:t xml:space="preserve"> one of the choices below a</w:t>
            </w:r>
            <w:r w:rsidRPr="004159C8">
              <w:rPr>
                <w:b/>
                <w:color w:val="808080" w:themeColor="background1" w:themeShade="80"/>
              </w:rPr>
              <w:t>nd remove information not applicable to this vacancy.</w:t>
            </w:r>
          </w:p>
          <w:p w14:paraId="10AF7F3D" w14:textId="4E714F90" w:rsidR="004159C8" w:rsidRPr="008D2207" w:rsidRDefault="004159C8" w:rsidP="00AD61DC">
            <w:pPr>
              <w:pStyle w:val="ListParagraph"/>
            </w:pPr>
            <w:r w:rsidRPr="008D2207">
              <w:t xml:space="preserve">Under the agency’s Special Measures Recruitment Plan </w:t>
            </w:r>
            <w:r w:rsidR="008D2207" w:rsidRPr="008D2207">
              <w:t xml:space="preserve">eligible </w:t>
            </w:r>
            <w:r w:rsidRPr="008D2207">
              <w:t xml:space="preserve">Aboriginal and Torres Strait Islander (Aboriginal) applicants will be granted </w:t>
            </w:r>
            <w:r w:rsidR="0072196C" w:rsidRPr="008D2207">
              <w:t>p</w:t>
            </w:r>
            <w:r w:rsidR="00F33D27" w:rsidRPr="008D2207">
              <w:t xml:space="preserve">riority </w:t>
            </w:r>
            <w:r w:rsidR="0072196C" w:rsidRPr="008D2207">
              <w:t>c</w:t>
            </w:r>
            <w:r w:rsidR="00F33D27" w:rsidRPr="008D2207">
              <w:t xml:space="preserve">onsideration </w:t>
            </w:r>
            <w:r w:rsidRPr="008D2207">
              <w:t xml:space="preserve">for this vacancy. </w:t>
            </w:r>
            <w:r w:rsidR="008D2207" w:rsidRPr="008D2207">
              <w:t>For more information</w:t>
            </w:r>
            <w:r w:rsidR="008D2207">
              <w:t xml:space="preserve"> on Special Measures,</w:t>
            </w:r>
            <w:r w:rsidR="008D2207" w:rsidRPr="008D2207">
              <w:t xml:space="preserve"> go to the </w:t>
            </w:r>
            <w:hyperlink r:id="rId10" w:history="1">
              <w:r w:rsidR="008D2207" w:rsidRPr="008D2207">
                <w:rPr>
                  <w:rStyle w:val="Hyperlink"/>
                  <w:szCs w:val="19"/>
                </w:rPr>
                <w:t>OCPE website</w:t>
              </w:r>
            </w:hyperlink>
            <w:r w:rsidR="008D2207" w:rsidRPr="008D2207">
              <w:t>.</w:t>
            </w:r>
          </w:p>
          <w:p w14:paraId="1FABA5E2" w14:textId="27C6E60E" w:rsidR="00F33D27" w:rsidRPr="008D2207" w:rsidRDefault="008D2207" w:rsidP="00AD61DC">
            <w:pPr>
              <w:pStyle w:val="ListParagraph"/>
            </w:pPr>
            <w:r w:rsidRPr="008D2207">
              <w:t xml:space="preserve">Under the agency’s Special Measures Recruitment Plan </w:t>
            </w:r>
            <w:r w:rsidRPr="008D2207">
              <w:rPr>
                <w:u w:val="single"/>
              </w:rPr>
              <w:t>only</w:t>
            </w:r>
            <w:r w:rsidRPr="008D2207">
              <w:t xml:space="preserve"> eligible Aboriginal applicants will be considered for this </w:t>
            </w:r>
            <w:r w:rsidR="0072196C" w:rsidRPr="008D2207">
              <w:t>d</w:t>
            </w:r>
            <w:r w:rsidR="00F33D27" w:rsidRPr="008D2207">
              <w:t xml:space="preserve">esignated </w:t>
            </w:r>
            <w:r w:rsidRPr="008D2207">
              <w:t>vacancy.</w:t>
            </w:r>
            <w:r w:rsidR="00F33D27" w:rsidRPr="008D2207">
              <w:t xml:space="preserve"> For more information on </w:t>
            </w:r>
            <w:r w:rsidR="00042C0E" w:rsidRPr="008D2207">
              <w:t>Special Measures</w:t>
            </w:r>
            <w:r w:rsidR="0072196C" w:rsidRPr="008D2207">
              <w:t>,</w:t>
            </w:r>
            <w:r w:rsidR="00F33D27" w:rsidRPr="008D2207">
              <w:t xml:space="preserve"> go to the </w:t>
            </w:r>
            <w:hyperlink r:id="rId11" w:history="1">
              <w:r w:rsidR="00F33D27" w:rsidRPr="008D2207">
                <w:rPr>
                  <w:rStyle w:val="Hyperlink"/>
                  <w:szCs w:val="19"/>
                </w:rPr>
                <w:t>OCPE website</w:t>
              </w:r>
            </w:hyperlink>
            <w:r w:rsidR="00F33D27" w:rsidRPr="008D2207">
              <w:t>.</w:t>
            </w:r>
          </w:p>
          <w:p w14:paraId="2FBAB85D" w14:textId="7D287686" w:rsidR="00BB432E" w:rsidRPr="004A59C3" w:rsidRDefault="0090409B" w:rsidP="00042C0E">
            <w:pPr>
              <w:pStyle w:val="ListParagraph"/>
            </w:pPr>
            <w:r w:rsidRPr="008D2207">
              <w:t xml:space="preserve">Special </w:t>
            </w:r>
            <w:r w:rsidR="00042C0E" w:rsidRPr="008D2207">
              <w:t xml:space="preserve">Measures </w:t>
            </w:r>
            <w:r w:rsidRPr="008D2207">
              <w:t>is n</w:t>
            </w:r>
            <w:r w:rsidR="00F33D27" w:rsidRPr="008D2207">
              <w:t>ot applicable to this vacancy.</w:t>
            </w:r>
          </w:p>
        </w:tc>
      </w:tr>
    </w:tbl>
    <w:p w14:paraId="178138A6" w14:textId="4B11F0F7" w:rsidR="002942D4" w:rsidRPr="00AD61DC" w:rsidRDefault="003116ED" w:rsidP="00AD61DC">
      <w:pPr>
        <w:pStyle w:val="Heading1"/>
      </w:pPr>
      <w:r w:rsidRPr="00AD61DC">
        <w:t xml:space="preserve">Primary </w:t>
      </w:r>
      <w:r w:rsidR="002942D4" w:rsidRPr="00AD61DC">
        <w:t>objective</w:t>
      </w:r>
    </w:p>
    <w:p w14:paraId="37243393" w14:textId="224841ED" w:rsidR="00784A4B" w:rsidRPr="00FE198F" w:rsidRDefault="005573A3" w:rsidP="00AD61DC">
      <w:r w:rsidRPr="00784A4B">
        <w:t xml:space="preserve">Insert a </w:t>
      </w:r>
      <w:r w:rsidRPr="009656B1">
        <w:t>concise</w:t>
      </w:r>
      <w:r w:rsidRPr="00784A4B">
        <w:t xml:space="preserve"> </w:t>
      </w:r>
      <w:r w:rsidRPr="002942D4">
        <w:t>description</w:t>
      </w:r>
      <w:r w:rsidRPr="00784A4B">
        <w:t xml:space="preserve"> setting out the primary purpose of </w:t>
      </w:r>
      <w:r w:rsidRPr="008536D8">
        <w:t>the job</w:t>
      </w:r>
      <w:r>
        <w:t>.</w:t>
      </w:r>
    </w:p>
    <w:p w14:paraId="5CE5E55D" w14:textId="3D82EC11" w:rsidR="002942D4" w:rsidRPr="00AD61DC" w:rsidRDefault="002942D4" w:rsidP="00AD61DC">
      <w:pPr>
        <w:pStyle w:val="Heading1"/>
      </w:pPr>
      <w:r w:rsidRPr="00AD61DC">
        <w:t>Context statement</w:t>
      </w:r>
    </w:p>
    <w:p w14:paraId="02DB4CAC" w14:textId="7D424BE7" w:rsidR="00784A4B" w:rsidRPr="008536D8" w:rsidRDefault="005573A3" w:rsidP="00AD61DC">
      <w:r w:rsidRPr="008536D8">
        <w:t>This section is optional</w:t>
      </w:r>
      <w:r w:rsidR="0005119F">
        <w:t>. It</w:t>
      </w:r>
      <w:r w:rsidR="00DD0931">
        <w:t xml:space="preserve"> </w:t>
      </w:r>
      <w:r w:rsidRPr="00002A35">
        <w:t>can</w:t>
      </w:r>
      <w:r w:rsidRPr="008536D8">
        <w:t xml:space="preserve"> be used </w:t>
      </w:r>
      <w:r w:rsidRPr="009656B1">
        <w:t>to</w:t>
      </w:r>
      <w:r w:rsidRPr="008536D8">
        <w:t xml:space="preserve"> include any information the agency may think important; for example, to explain specific or unique features of the relevant duties and </w:t>
      </w:r>
      <w:r w:rsidRPr="003116ED">
        <w:t>workplace</w:t>
      </w:r>
      <w:r w:rsidRPr="008536D8">
        <w:t>, or the work of the agency, or to highlight the selection criteria or capabilities which are particularly important in performing the role effectively</w:t>
      </w:r>
      <w:r w:rsidR="00FE198F" w:rsidRPr="006374B2">
        <w:rPr>
          <w:lang w:eastAsia="en-US"/>
        </w:rPr>
        <w:t>.</w:t>
      </w:r>
    </w:p>
    <w:p w14:paraId="321913CA" w14:textId="60FE43BB" w:rsidR="002A321B" w:rsidRPr="00AD61DC" w:rsidRDefault="00B84E17" w:rsidP="00AD61DC">
      <w:pPr>
        <w:pStyle w:val="Heading1"/>
      </w:pPr>
      <w:r w:rsidRPr="00AD61DC">
        <w:t>Key d</w:t>
      </w:r>
      <w:r w:rsidR="00784A4B" w:rsidRPr="00AD61DC">
        <w:t xml:space="preserve">uties and </w:t>
      </w:r>
      <w:r w:rsidRPr="00AD61DC">
        <w:t>r</w:t>
      </w:r>
      <w:r w:rsidR="00D20905" w:rsidRPr="00AD61DC">
        <w:t>esponsibilities</w:t>
      </w:r>
    </w:p>
    <w:p w14:paraId="4765E04A" w14:textId="051A0855" w:rsidR="005573A3" w:rsidRDefault="005573A3" w:rsidP="00AD61DC">
      <w:r w:rsidRPr="002A321B">
        <w:t>Insert a brief summary</w:t>
      </w:r>
      <w:r w:rsidR="00F4205B">
        <w:t>.</w:t>
      </w:r>
      <w:r w:rsidRPr="002A321B">
        <w:t xml:space="preserve"> </w:t>
      </w:r>
      <w:r w:rsidR="00F4205B">
        <w:t xml:space="preserve">This can be </w:t>
      </w:r>
      <w:r w:rsidRPr="002A321B">
        <w:t xml:space="preserve">either a numbered list or a narrative description, of the key duties and </w:t>
      </w:r>
      <w:r w:rsidRPr="009656B1">
        <w:t>responsibilities</w:t>
      </w:r>
      <w:r w:rsidRPr="002A321B">
        <w:t xml:space="preserve"> of the job</w:t>
      </w:r>
      <w:r w:rsidR="0005119F">
        <w:t>.</w:t>
      </w:r>
      <w:r w:rsidR="00DD0931">
        <w:t xml:space="preserve"> </w:t>
      </w:r>
      <w:r w:rsidR="0005119F">
        <w:t xml:space="preserve">You should </w:t>
      </w:r>
      <w:r w:rsidRPr="002A321B">
        <w:t>explain in terms that are accurate for the job requirements and understandable by non-NTPS applicant</w:t>
      </w:r>
      <w:r w:rsidR="00F4205B">
        <w:t>.</w:t>
      </w:r>
    </w:p>
    <w:p w14:paraId="634D8132" w14:textId="5C082F7E" w:rsidR="002A321B" w:rsidRPr="00AD61DC" w:rsidRDefault="00B84E17" w:rsidP="00AD61DC">
      <w:pPr>
        <w:pStyle w:val="Heading1"/>
      </w:pPr>
      <w:r w:rsidRPr="00AD61DC">
        <w:t>Selection c</w:t>
      </w:r>
      <w:r w:rsidR="00D20905" w:rsidRPr="00AD61DC">
        <w:t>riteria</w:t>
      </w:r>
    </w:p>
    <w:p w14:paraId="611353A9" w14:textId="11B0B362" w:rsidR="005573A3" w:rsidRDefault="005573A3" w:rsidP="005573A3">
      <w:r w:rsidRPr="002A321B">
        <w:t xml:space="preserve">Insert a </w:t>
      </w:r>
      <w:r w:rsidRPr="00931DD5">
        <w:t>list</w:t>
      </w:r>
      <w:r w:rsidRPr="002A321B">
        <w:t xml:space="preserve"> of criteria required to perform the role</w:t>
      </w:r>
      <w:r w:rsidR="00F4205B">
        <w:t>.</w:t>
      </w:r>
      <w:r w:rsidR="00DD0931">
        <w:t xml:space="preserve"> </w:t>
      </w:r>
      <w:r w:rsidR="00F4205B">
        <w:t>Include</w:t>
      </w:r>
      <w:r w:rsidR="00DD0931">
        <w:t xml:space="preserve"> </w:t>
      </w:r>
      <w:r w:rsidRPr="002A321B">
        <w:t xml:space="preserve">experience, qualifications, education, capabilities, knowledge, skills </w:t>
      </w:r>
      <w:r w:rsidRPr="002343EC">
        <w:t>and</w:t>
      </w:r>
      <w:r w:rsidRPr="002A321B">
        <w:t xml:space="preserve"> personal qualities that are essential to achieve the outcomes of the job to the standard expected for the level of the position. The </w:t>
      </w:r>
      <w:r w:rsidRPr="00931DD5">
        <w:t>selection</w:t>
      </w:r>
      <w:r w:rsidRPr="002A321B">
        <w:t xml:space="preserve"> criteria must be written in plain English</w:t>
      </w:r>
      <w:r w:rsidR="0005119F">
        <w:t>. It must</w:t>
      </w:r>
      <w:r w:rsidR="00DD0931">
        <w:t xml:space="preserve"> </w:t>
      </w:r>
      <w:r w:rsidRPr="002A321B">
        <w:t>clearly and accurately identify the capabilities and leadership qualities and components of merit that are appropriate to the responsibilities and level of the job. The criteria should be tied to the duties and responsibilities of the job,</w:t>
      </w:r>
      <w:r w:rsidRPr="008536D8">
        <w:rPr>
          <w:b/>
        </w:rPr>
        <w:t xml:space="preserve"> </w:t>
      </w:r>
      <w:r w:rsidRPr="002A321B">
        <w:t xml:space="preserve">and </w:t>
      </w:r>
      <w:r w:rsidRPr="008536D8">
        <w:rPr>
          <w:b/>
        </w:rPr>
        <w:t>allow consideration of transferable skills and potential for future development.</w:t>
      </w:r>
      <w:r w:rsidRPr="002A321B">
        <w:t xml:space="preserve"> </w:t>
      </w:r>
      <w:r w:rsidR="0090409B">
        <w:t>Do not include</w:t>
      </w:r>
      <w:r w:rsidRPr="002A321B">
        <w:t xml:space="preserve"> unexplained acronyms, or NTPS specific terms</w:t>
      </w:r>
      <w:r w:rsidR="0005119F">
        <w:t>.</w:t>
      </w:r>
      <w:r w:rsidRPr="002A321B">
        <w:t xml:space="preserve"> </w:t>
      </w:r>
      <w:r w:rsidR="0005119F">
        <w:t xml:space="preserve">It should </w:t>
      </w:r>
      <w:r w:rsidRPr="008536D8">
        <w:rPr>
          <w:b/>
        </w:rPr>
        <w:t>not to be written in a way that unnecessarily limits the field of applicants, or restricts the vacancy to only NTPS applicants</w:t>
      </w:r>
      <w:r w:rsidRPr="002A321B">
        <w:t xml:space="preserve">. </w:t>
      </w:r>
      <w:r w:rsidR="0005119F">
        <w:t>For e</w:t>
      </w:r>
      <w:r w:rsidRPr="002A321B">
        <w:t>xamples</w:t>
      </w:r>
      <w:r w:rsidR="0005119F">
        <w:t>,</w:t>
      </w:r>
      <w:r w:rsidR="00DD0931">
        <w:t xml:space="preserve"> </w:t>
      </w:r>
      <w:r w:rsidRPr="002A321B">
        <w:t>tips and for writing JDs</w:t>
      </w:r>
      <w:r w:rsidR="0005119F">
        <w:t xml:space="preserve">, go to </w:t>
      </w:r>
      <w:r w:rsidRPr="008536D8">
        <w:t xml:space="preserve">the </w:t>
      </w:r>
      <w:hyperlink r:id="rId12" w:history="1">
        <w:r w:rsidRPr="008536D8">
          <w:rPr>
            <w:rStyle w:val="Hyperlink"/>
            <w:rFonts w:cs="Arial"/>
            <w:color w:val="127CC0" w:themeColor="accent2"/>
          </w:rPr>
          <w:t>OCPE website</w:t>
        </w:r>
      </w:hyperlink>
      <w:r w:rsidR="00DD0931">
        <w:t>.</w:t>
      </w:r>
    </w:p>
    <w:p w14:paraId="3D7D682A" w14:textId="77777777" w:rsidR="005573A3" w:rsidRPr="007A6586" w:rsidRDefault="005573A3" w:rsidP="007F60BB">
      <w:pPr>
        <w:pStyle w:val="Heading2"/>
      </w:pPr>
      <w:r w:rsidRPr="007F60BB">
        <w:t>Essential</w:t>
      </w:r>
    </w:p>
    <w:p w14:paraId="0F11F112" w14:textId="77777777" w:rsidR="005573A3" w:rsidRPr="00AD61DC" w:rsidRDefault="005573A3" w:rsidP="00EE00A9">
      <w:pPr>
        <w:pStyle w:val="ListParagraph"/>
        <w:numPr>
          <w:ilvl w:val="0"/>
          <w:numId w:val="13"/>
        </w:numPr>
      </w:pPr>
      <w:r w:rsidRPr="00AD61DC">
        <w:t>Criteria 1</w:t>
      </w:r>
    </w:p>
    <w:p w14:paraId="3E5A02E6" w14:textId="77777777" w:rsidR="005573A3" w:rsidRPr="00AD61DC" w:rsidRDefault="005573A3" w:rsidP="00EE00A9">
      <w:pPr>
        <w:pStyle w:val="ListParagraph"/>
        <w:numPr>
          <w:ilvl w:val="0"/>
          <w:numId w:val="13"/>
        </w:numPr>
      </w:pPr>
      <w:r w:rsidRPr="00AD61DC">
        <w:t>Criteria 2</w:t>
      </w:r>
    </w:p>
    <w:p w14:paraId="1E2E16B6" w14:textId="77777777" w:rsidR="005573A3" w:rsidRDefault="005573A3" w:rsidP="007F60BB">
      <w:pPr>
        <w:pStyle w:val="Heading2"/>
      </w:pPr>
      <w:r w:rsidRPr="007F60BB">
        <w:t>Desirable</w:t>
      </w:r>
    </w:p>
    <w:p w14:paraId="6929FFD5" w14:textId="77777777" w:rsidR="005573A3" w:rsidRPr="00AD61DC" w:rsidRDefault="005573A3" w:rsidP="00EE00A9">
      <w:pPr>
        <w:pStyle w:val="ListParagraph"/>
        <w:numPr>
          <w:ilvl w:val="0"/>
          <w:numId w:val="14"/>
        </w:numPr>
      </w:pPr>
      <w:r w:rsidRPr="00AD61DC">
        <w:t>Criteria 1</w:t>
      </w:r>
    </w:p>
    <w:p w14:paraId="56FE3AD6" w14:textId="71D5F886" w:rsidR="00EF0B77" w:rsidRPr="00AD61DC" w:rsidRDefault="005573A3" w:rsidP="00EE00A9">
      <w:pPr>
        <w:pStyle w:val="ListParagraph"/>
        <w:numPr>
          <w:ilvl w:val="0"/>
          <w:numId w:val="14"/>
        </w:numPr>
      </w:pPr>
      <w:r w:rsidRPr="00AD61DC">
        <w:t>Criteria 2</w:t>
      </w:r>
    </w:p>
    <w:p w14:paraId="64748F12" w14:textId="60095C6A" w:rsidR="002A321B" w:rsidRPr="00AD61DC" w:rsidRDefault="00784A4B" w:rsidP="00AD61DC">
      <w:pPr>
        <w:pStyle w:val="Heading1"/>
      </w:pPr>
      <w:r w:rsidRPr="00AD61DC">
        <w:t xml:space="preserve">Further </w:t>
      </w:r>
      <w:r w:rsidR="00B84E17" w:rsidRPr="00AD61DC">
        <w:t>i</w:t>
      </w:r>
      <w:r w:rsidR="00D20905" w:rsidRPr="00AD61DC">
        <w:t>nformation</w:t>
      </w:r>
    </w:p>
    <w:p w14:paraId="15BB6314" w14:textId="45CDA99A" w:rsidR="005573A3" w:rsidRDefault="005573A3" w:rsidP="007F60BB">
      <w:r w:rsidRPr="002A321B">
        <w:t>This section</w:t>
      </w:r>
      <w:r w:rsidR="00DD0931">
        <w:t xml:space="preserve"> </w:t>
      </w:r>
      <w:r w:rsidRPr="002A321B">
        <w:t>is optional. It can include any further information that is relevant to the vacancy</w:t>
      </w:r>
      <w:r w:rsidR="00DD0931">
        <w:t>; f</w:t>
      </w:r>
      <w:r w:rsidR="0072196C">
        <w:t xml:space="preserve">or example, </w:t>
      </w:r>
      <w:r w:rsidRPr="002A321B">
        <w:t>criminal history checks, flexibility in starting dates, requirements for travel, etc.</w:t>
      </w:r>
    </w:p>
    <w:p w14:paraId="5E3B8B6A" w14:textId="0F8C39A5" w:rsidR="00B14257" w:rsidRPr="006273A2" w:rsidRDefault="00694FEA" w:rsidP="00DE0AA1">
      <w:pPr>
        <w:tabs>
          <w:tab w:val="clear" w:pos="4136"/>
          <w:tab w:val="right" w:pos="10773"/>
        </w:tabs>
        <w:spacing w:before="60"/>
      </w:pPr>
      <w:r w:rsidRPr="00694FEA">
        <w:rPr>
          <w:b/>
        </w:rPr>
        <w:t>Approved:</w:t>
      </w:r>
      <w:r w:rsidRPr="00694FEA">
        <w:t xml:space="preserve"> </w:t>
      </w:r>
      <w:r w:rsidR="005573A3">
        <w:t>Insert approved date</w:t>
      </w:r>
      <w:r w:rsidRPr="00694FEA">
        <w:tab/>
      </w:r>
      <w:r w:rsidR="005573A3">
        <w:t>Insert name and position title of delegate</w:t>
      </w:r>
    </w:p>
    <w:sectPr w:rsidR="00B14257" w:rsidRPr="006273A2" w:rsidSect="00DE0AA1">
      <w:headerReference w:type="default" r:id="rId13"/>
      <w:footerReference w:type="default" r:id="rId14"/>
      <w:headerReference w:type="first" r:id="rId15"/>
      <w:footerReference w:type="first" r:id="rId16"/>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A327D" w14:textId="77777777" w:rsidR="00235007" w:rsidRDefault="00235007" w:rsidP="00EF0B77">
      <w:r>
        <w:separator/>
      </w:r>
    </w:p>
  </w:endnote>
  <w:endnote w:type="continuationSeparator" w:id="0">
    <w:p w14:paraId="4948AAD0" w14:textId="77777777" w:rsidR="00235007" w:rsidRDefault="0023500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CF3BA95" w:rsidR="00CA36A0" w:rsidRDefault="0023500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D61DC">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4E60ED98"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B261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B2616">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DF18" w14:textId="77777777" w:rsidR="00235007" w:rsidRDefault="00235007" w:rsidP="00EF0B77">
      <w:r>
        <w:separator/>
      </w:r>
    </w:p>
  </w:footnote>
  <w:footnote w:type="continuationSeparator" w:id="0">
    <w:p w14:paraId="379E2008" w14:textId="77777777" w:rsidR="00235007" w:rsidRDefault="0023500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23500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6"/>
  </w:num>
  <w:num w:numId="4">
    <w:abstractNumId w:val="25"/>
  </w:num>
  <w:num w:numId="5">
    <w:abstractNumId w:val="18"/>
  </w:num>
  <w:num w:numId="6">
    <w:abstractNumId w:val="10"/>
  </w:num>
  <w:num w:numId="7">
    <w:abstractNumId w:val="27"/>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__data/assets/pdf_file/0007/357973/tips-for-writing-a-good-j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special-measur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ocpe.nt.gov.au/employment-conditions-appeals-grievances/special-measur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cpe.nt.gov.au/employment-conditions-appeals-grievances/applying-for-and-filling-jobs/information-for-applican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D4361-63BE-4F0D-9E4A-9CA1896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1</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Roy Galet</cp:lastModifiedBy>
  <cp:revision>3</cp:revision>
  <cp:lastPrinted>2019-07-29T01:45:00Z</cp:lastPrinted>
  <dcterms:created xsi:type="dcterms:W3CDTF">2021-02-24T04:44:00Z</dcterms:created>
  <dcterms:modified xsi:type="dcterms:W3CDTF">2021-03-02T04:42:00Z</dcterms:modified>
</cp:coreProperties>
</file>